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13" w:rsidRPr="0060301B" w:rsidRDefault="00BD6B13" w:rsidP="00BD6B13">
      <w:pPr>
        <w:rPr>
          <w:b/>
          <w:iCs/>
          <w:color w:val="000099"/>
          <w:szCs w:val="22"/>
        </w:rPr>
      </w:pPr>
      <w:bookmarkStart w:id="0" w:name="_GoBack"/>
      <w:bookmarkEnd w:id="0"/>
      <w:r w:rsidRPr="0060301B">
        <w:rPr>
          <w:noProof/>
          <w:color w:val="00009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789430" cy="1342390"/>
            <wp:effectExtent l="0" t="0" r="1270" b="0"/>
            <wp:wrapTight wrapText="bothSides">
              <wp:wrapPolygon edited="0">
                <wp:start x="0" y="0"/>
                <wp:lineTo x="0" y="21150"/>
                <wp:lineTo x="21385" y="21150"/>
                <wp:lineTo x="2138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1D7">
        <w:rPr>
          <w:b/>
          <w:iCs/>
          <w:noProof/>
          <w:color w:val="000099"/>
          <w:szCs w:val="22"/>
        </w:rPr>
        <w:drawing>
          <wp:inline distT="0" distB="0" distL="0" distR="0">
            <wp:extent cx="3181350" cy="933450"/>
            <wp:effectExtent l="0" t="0" r="0" b="0"/>
            <wp:docPr id="5" name="Obraz 1" descr="C:\Users\ANETAI~1\AppData\Local\WINDOWS\Pulpit\almatur-03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I~1\AppData\Local\WINDOWS\Pulpit\almatur-03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B13" w:rsidRPr="0060301B" w:rsidRDefault="00BD6B13" w:rsidP="00BD6B13">
      <w:pPr>
        <w:pStyle w:val="Tekstpodstawowy"/>
        <w:rPr>
          <w:b/>
          <w:bCs/>
          <w:color w:val="000099"/>
          <w:sz w:val="22"/>
          <w:szCs w:val="22"/>
        </w:rPr>
      </w:pPr>
      <w:r w:rsidRPr="0060301B">
        <w:rPr>
          <w:b/>
          <w:bCs/>
          <w:color w:val="000099"/>
          <w:sz w:val="22"/>
          <w:szCs w:val="22"/>
        </w:rPr>
        <w:t>45-058 Opole, ul. Ozimska 26/2</w:t>
      </w:r>
    </w:p>
    <w:p w:rsidR="0060301B" w:rsidRPr="00394CE6" w:rsidRDefault="00BD6B13" w:rsidP="00BD6B13">
      <w:pPr>
        <w:pStyle w:val="Tekstpodstawowy"/>
        <w:rPr>
          <w:b/>
          <w:bCs/>
          <w:color w:val="000099"/>
          <w:sz w:val="22"/>
          <w:szCs w:val="22"/>
        </w:rPr>
      </w:pPr>
      <w:r w:rsidRPr="00394CE6">
        <w:rPr>
          <w:b/>
          <w:bCs/>
          <w:color w:val="000099"/>
          <w:sz w:val="22"/>
          <w:szCs w:val="22"/>
        </w:rPr>
        <w:t xml:space="preserve">tel. 77/423 28 36, fax. 77/423 28 40 </w:t>
      </w:r>
    </w:p>
    <w:p w:rsidR="00BD6B13" w:rsidRPr="00394CE6" w:rsidRDefault="00A611D7" w:rsidP="00BD6B13">
      <w:pPr>
        <w:pStyle w:val="Tekstpodstawowy"/>
        <w:rPr>
          <w:b/>
          <w:bCs/>
          <w:color w:val="000099"/>
          <w:sz w:val="22"/>
          <w:szCs w:val="22"/>
        </w:rPr>
      </w:pPr>
      <w:hyperlink r:id="rId7" w:history="1">
        <w:r w:rsidR="0060301B" w:rsidRPr="00394CE6">
          <w:rPr>
            <w:rStyle w:val="Hipercze"/>
            <w:b/>
            <w:bCs/>
            <w:color w:val="000099"/>
            <w:sz w:val="22"/>
            <w:szCs w:val="22"/>
            <w:u w:val="none"/>
          </w:rPr>
          <w:t>www.almatur.opole.pl</w:t>
        </w:r>
      </w:hyperlink>
    </w:p>
    <w:p w:rsidR="0060301B" w:rsidRPr="00394CE6" w:rsidRDefault="0060301B" w:rsidP="00BD6B13">
      <w:pPr>
        <w:pStyle w:val="Tekstpodstawowy"/>
        <w:rPr>
          <w:b/>
          <w:bCs/>
          <w:color w:val="003399"/>
          <w:sz w:val="2"/>
          <w:szCs w:val="22"/>
        </w:rPr>
      </w:pPr>
    </w:p>
    <w:p w:rsidR="00BD6B13" w:rsidRPr="00394CE6" w:rsidRDefault="00BD6B13" w:rsidP="00BD6B13">
      <w:pPr>
        <w:pStyle w:val="Tekstpodstawowy"/>
        <w:rPr>
          <w:b/>
          <w:color w:val="000080"/>
          <w:sz w:val="2"/>
          <w:szCs w:val="20"/>
        </w:rPr>
      </w:pPr>
    </w:p>
    <w:p w:rsidR="00BD6B13" w:rsidRPr="00394CE6" w:rsidRDefault="00BD6B13" w:rsidP="00BD6B13">
      <w:pPr>
        <w:pStyle w:val="Tekstpodstawowy"/>
        <w:rPr>
          <w:b/>
          <w:sz w:val="8"/>
          <w:szCs w:val="20"/>
        </w:rPr>
      </w:pPr>
    </w:p>
    <w:p w:rsidR="00BD6B13" w:rsidRPr="002138CA" w:rsidRDefault="00BD6B13" w:rsidP="00BD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6600"/>
          <w:sz w:val="48"/>
          <w:szCs w:val="18"/>
        </w:rPr>
      </w:pPr>
      <w:r w:rsidRPr="002138CA">
        <w:rPr>
          <w:b/>
          <w:bCs/>
          <w:color w:val="006600"/>
          <w:sz w:val="48"/>
          <w:szCs w:val="18"/>
        </w:rPr>
        <w:t>Włochy</w:t>
      </w:r>
      <w:r w:rsidR="00F150FE">
        <w:rPr>
          <w:b/>
          <w:bCs/>
          <w:color w:val="006600"/>
          <w:sz w:val="48"/>
          <w:szCs w:val="18"/>
        </w:rPr>
        <w:t xml:space="preserve"> – 7 dni </w:t>
      </w:r>
      <w:r w:rsidR="00F150FE">
        <w:rPr>
          <w:b/>
          <w:bCs/>
          <w:color w:val="006600"/>
          <w:sz w:val="48"/>
          <w:szCs w:val="18"/>
        </w:rPr>
        <w:tab/>
      </w:r>
      <w:r w:rsidR="00F150FE">
        <w:rPr>
          <w:b/>
          <w:bCs/>
          <w:color w:val="FF0000"/>
          <w:sz w:val="48"/>
          <w:szCs w:val="18"/>
        </w:rPr>
        <w:t>Cena 1</w:t>
      </w:r>
      <w:r w:rsidR="00833224">
        <w:rPr>
          <w:b/>
          <w:bCs/>
          <w:color w:val="FF0000"/>
          <w:sz w:val="48"/>
          <w:szCs w:val="18"/>
        </w:rPr>
        <w:t>.</w:t>
      </w:r>
      <w:r w:rsidR="00F150FE">
        <w:rPr>
          <w:b/>
          <w:bCs/>
          <w:color w:val="FF0000"/>
          <w:sz w:val="48"/>
          <w:szCs w:val="18"/>
        </w:rPr>
        <w:t>200 zł/os.</w:t>
      </w:r>
      <w:r w:rsidRPr="002138CA">
        <w:rPr>
          <w:b/>
          <w:bCs/>
          <w:color w:val="006600"/>
          <w:sz w:val="48"/>
          <w:szCs w:val="18"/>
        </w:rPr>
        <w:t xml:space="preserve"> </w:t>
      </w:r>
    </w:p>
    <w:p w:rsidR="00BD6B13" w:rsidRPr="00160445" w:rsidRDefault="00BB4BE0" w:rsidP="00BD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6600"/>
          <w:sz w:val="28"/>
          <w:szCs w:val="18"/>
        </w:rPr>
      </w:pPr>
      <w:r w:rsidRPr="00160445">
        <w:rPr>
          <w:b/>
          <w:bCs/>
          <w:color w:val="006600"/>
          <w:sz w:val="28"/>
          <w:szCs w:val="18"/>
        </w:rPr>
        <w:t xml:space="preserve">Wenecja </w:t>
      </w:r>
      <w:r w:rsidR="000F140B" w:rsidRPr="00160445">
        <w:rPr>
          <w:b/>
          <w:bCs/>
          <w:color w:val="006600"/>
          <w:sz w:val="28"/>
          <w:szCs w:val="18"/>
        </w:rPr>
        <w:t>-</w:t>
      </w:r>
      <w:r w:rsidR="00160445" w:rsidRPr="00160445">
        <w:rPr>
          <w:b/>
          <w:bCs/>
          <w:color w:val="006600"/>
          <w:sz w:val="28"/>
          <w:szCs w:val="18"/>
        </w:rPr>
        <w:t xml:space="preserve"> </w:t>
      </w:r>
      <w:r w:rsidR="00BD6B13" w:rsidRPr="00160445">
        <w:rPr>
          <w:b/>
          <w:bCs/>
          <w:color w:val="006600"/>
          <w:sz w:val="28"/>
          <w:szCs w:val="18"/>
        </w:rPr>
        <w:t xml:space="preserve">Asyż – </w:t>
      </w:r>
      <w:r w:rsidR="0060301B" w:rsidRPr="00160445">
        <w:rPr>
          <w:b/>
          <w:bCs/>
          <w:color w:val="006600"/>
          <w:sz w:val="28"/>
          <w:szCs w:val="18"/>
        </w:rPr>
        <w:t xml:space="preserve">Cascia </w:t>
      </w:r>
      <w:r w:rsidR="00160445" w:rsidRPr="00160445">
        <w:rPr>
          <w:b/>
          <w:bCs/>
          <w:color w:val="006600"/>
          <w:sz w:val="28"/>
          <w:szCs w:val="18"/>
        </w:rPr>
        <w:t>–</w:t>
      </w:r>
      <w:r w:rsidR="0060301B" w:rsidRPr="00160445">
        <w:rPr>
          <w:b/>
          <w:bCs/>
          <w:color w:val="006600"/>
          <w:sz w:val="28"/>
          <w:szCs w:val="18"/>
        </w:rPr>
        <w:t xml:space="preserve"> </w:t>
      </w:r>
      <w:r w:rsidR="00160445" w:rsidRPr="00160445">
        <w:rPr>
          <w:b/>
          <w:bCs/>
          <w:color w:val="006600"/>
          <w:sz w:val="28"/>
          <w:szCs w:val="18"/>
        </w:rPr>
        <w:t xml:space="preserve">Roccaporena - </w:t>
      </w:r>
      <w:r w:rsidR="00BD6B13" w:rsidRPr="00160445">
        <w:rPr>
          <w:b/>
          <w:bCs/>
          <w:color w:val="006600"/>
          <w:sz w:val="28"/>
          <w:szCs w:val="18"/>
        </w:rPr>
        <w:t xml:space="preserve">Watykan – Rzym - </w:t>
      </w:r>
      <w:r w:rsidRPr="00160445">
        <w:rPr>
          <w:b/>
          <w:bCs/>
          <w:color w:val="006600"/>
          <w:sz w:val="28"/>
          <w:szCs w:val="18"/>
        </w:rPr>
        <w:t xml:space="preserve">Mirabilandia </w:t>
      </w:r>
    </w:p>
    <w:p w:rsidR="00BD6B13" w:rsidRPr="0060301B" w:rsidRDefault="0060301B" w:rsidP="00BD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FF"/>
          <w:sz w:val="26"/>
          <w:szCs w:val="18"/>
        </w:rPr>
      </w:pPr>
      <w:r w:rsidRPr="0060301B">
        <w:rPr>
          <w:b/>
          <w:bCs/>
          <w:color w:val="0000FF"/>
          <w:sz w:val="26"/>
          <w:szCs w:val="18"/>
        </w:rPr>
        <w:t>W</w:t>
      </w:r>
      <w:r w:rsidR="00BD6B13" w:rsidRPr="0060301B">
        <w:rPr>
          <w:b/>
          <w:bCs/>
          <w:color w:val="0000FF"/>
          <w:sz w:val="26"/>
          <w:szCs w:val="18"/>
        </w:rPr>
        <w:t>ycieczka</w:t>
      </w:r>
      <w:r>
        <w:rPr>
          <w:b/>
          <w:bCs/>
          <w:color w:val="0000FF"/>
          <w:sz w:val="26"/>
          <w:szCs w:val="18"/>
        </w:rPr>
        <w:t xml:space="preserve"> edukacyjna</w:t>
      </w:r>
      <w:r w:rsidR="000E2009">
        <w:rPr>
          <w:b/>
          <w:bCs/>
          <w:color w:val="0000FF"/>
          <w:sz w:val="26"/>
          <w:szCs w:val="18"/>
        </w:rPr>
        <w:t>, termin: 22.04-28.04.2018r.</w:t>
      </w:r>
      <w:r w:rsidR="00BD6B13" w:rsidRPr="0060301B">
        <w:rPr>
          <w:b/>
          <w:bCs/>
          <w:color w:val="0000FF"/>
          <w:sz w:val="26"/>
          <w:szCs w:val="18"/>
        </w:rPr>
        <w:t xml:space="preserve"> </w:t>
      </w:r>
    </w:p>
    <w:p w:rsidR="00BD6B13" w:rsidRPr="0060301B" w:rsidRDefault="00BD6B13" w:rsidP="00BD6B13">
      <w:pPr>
        <w:rPr>
          <w:b/>
          <w:bCs/>
          <w:color w:val="3030A0"/>
          <w:sz w:val="14"/>
          <w:szCs w:val="18"/>
        </w:rPr>
      </w:pPr>
    </w:p>
    <w:p w:rsidR="00BD6B13" w:rsidRPr="00BB4BE0" w:rsidRDefault="00BD6B13" w:rsidP="00BD6B13">
      <w:pPr>
        <w:rPr>
          <w:color w:val="FF0000"/>
        </w:rPr>
      </w:pPr>
      <w:r w:rsidRPr="00160445">
        <w:rPr>
          <w:b/>
          <w:bCs/>
          <w:color w:val="7030A0"/>
        </w:rPr>
        <w:t>Program ramowy wyjazdu:</w:t>
      </w:r>
      <w:r w:rsidRPr="00160445">
        <w:rPr>
          <w:color w:val="7030A0"/>
        </w:rPr>
        <w:br/>
      </w:r>
    </w:p>
    <w:p w:rsidR="00BB4BE0" w:rsidRPr="00BB4BE0" w:rsidRDefault="00BB4BE0" w:rsidP="00F150FE">
      <w:pPr>
        <w:jc w:val="both"/>
        <w:rPr>
          <w:color w:val="FF0000"/>
        </w:rPr>
      </w:pPr>
      <w:r w:rsidRPr="00160445">
        <w:rPr>
          <w:b/>
          <w:bCs/>
          <w:color w:val="FF0000"/>
        </w:rPr>
        <w:t>1 dzień</w:t>
      </w:r>
      <w:r w:rsidR="000E2009" w:rsidRPr="00160445">
        <w:rPr>
          <w:b/>
          <w:bCs/>
          <w:color w:val="FF0000"/>
        </w:rPr>
        <w:t xml:space="preserve"> – 22.04.2018 /niedziela/</w:t>
      </w:r>
      <w:r w:rsidRPr="00160445">
        <w:rPr>
          <w:b/>
          <w:bCs/>
          <w:color w:val="FF0000"/>
        </w:rPr>
        <w:t xml:space="preserve"> </w:t>
      </w:r>
      <w:r w:rsidRPr="00BB4BE0">
        <w:t xml:space="preserve">Wyjazd z Opola </w:t>
      </w:r>
      <w:r w:rsidR="00F150FE">
        <w:t>ok. godziny</w:t>
      </w:r>
      <w:r w:rsidRPr="00BB4BE0">
        <w:t xml:space="preserve"> 17.00 (miejsce do ustalenia). Przejazd do Włoch przez Czechy i Austrię</w:t>
      </w:r>
      <w:r>
        <w:t>.</w:t>
      </w:r>
    </w:p>
    <w:p w:rsidR="00BB4BE0" w:rsidRPr="00BB4BE0" w:rsidRDefault="00BB4BE0" w:rsidP="00BB4BE0">
      <w:pPr>
        <w:jc w:val="both"/>
      </w:pPr>
    </w:p>
    <w:p w:rsidR="00BB4BE0" w:rsidRDefault="00BB4BE0" w:rsidP="00BB4BE0">
      <w:pPr>
        <w:jc w:val="both"/>
      </w:pPr>
      <w:r w:rsidRPr="00BB4BE0">
        <w:rPr>
          <w:b/>
          <w:bCs/>
          <w:color w:val="006600"/>
        </w:rPr>
        <w:t>2 dzień</w:t>
      </w:r>
      <w:r w:rsidR="000E2009">
        <w:rPr>
          <w:b/>
          <w:bCs/>
          <w:color w:val="006600"/>
        </w:rPr>
        <w:t xml:space="preserve"> – 23.04.2018 /poniedziałek/</w:t>
      </w:r>
      <w:r w:rsidRPr="00BB4BE0">
        <w:rPr>
          <w:b/>
          <w:bCs/>
          <w:color w:val="006600"/>
        </w:rPr>
        <w:t xml:space="preserve"> </w:t>
      </w:r>
      <w:r w:rsidR="00F150FE">
        <w:t>Przy</w:t>
      </w:r>
      <w:r>
        <w:t xml:space="preserve">jazd do portu w okolicach </w:t>
      </w:r>
      <w:r w:rsidRPr="00BB4BE0">
        <w:rPr>
          <w:b/>
        </w:rPr>
        <w:t>Wenecji.</w:t>
      </w:r>
      <w:r>
        <w:t xml:space="preserve"> Z przystani odbędziemy niezwykły rejs po Lagunie Weneckiej, w czasie którego zobaczymy życie miasta na wodzie. Olbrzymie statki wycieczkowe, promy, tramwaje wodne, motorówki, stare gondole, wodne taksówki a nawet policja, pogotowie, straż pożarna i wywóz śmieci. Wszystko na wodzie! Dopłyniemy do wysepki Murano, gdzie odbędziemy spacer wśród bajecznie kolorowych domów, które wskazywały rybakom powrót do domu </w:t>
      </w:r>
      <w:r w:rsidR="000E2009">
        <w:br/>
      </w:r>
      <w:r>
        <w:t xml:space="preserve">a oczekujące na nich kobiety wyrabiały wspaniałe koronki. Następnie skierujemy się na wyspę Burano, gdzie zapoznamy się z fascynującą historią produkcji weneckiego szkła. Kiedyś za ujawnienie tej tajemnicy władze republiki karały śmiercią. I wreszcie rejs do jedynego miasta bez samochodów – Wenecji. Miasto - sen na wodzie - położone na tysiącach dębowych pali zachwyca każdego turystę. Pełna przepychu Bazylika Św. Marka, wspaniały pałac Dożów, elegancki Plac Św. Marka z Campanillą, miejskie pałace przy Canale Grande, most Rialto i Most Westchnień, bogate kościoły i urokliwe małe uliczki. Po czasie wolnym rejs powrotny do portu. </w:t>
      </w:r>
      <w:r w:rsidR="00F150FE">
        <w:t>Przejazd do hotelu</w:t>
      </w:r>
      <w:r w:rsidRPr="00BB4BE0">
        <w:t>, obiadokolacja, nocleg</w:t>
      </w:r>
      <w:r w:rsidR="00F150FE">
        <w:t>.</w:t>
      </w:r>
    </w:p>
    <w:p w:rsidR="00BB4BE0" w:rsidRPr="00BB4BE0" w:rsidRDefault="00BB4BE0" w:rsidP="00BB4BE0">
      <w:pPr>
        <w:jc w:val="both"/>
      </w:pPr>
    </w:p>
    <w:p w:rsidR="00BB4BE0" w:rsidRPr="00BB4BE0" w:rsidRDefault="00BB4BE0" w:rsidP="00BB4BE0">
      <w:pPr>
        <w:jc w:val="both"/>
      </w:pPr>
      <w:r w:rsidRPr="00BB4BE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5780405</wp:posOffset>
            </wp:positionV>
            <wp:extent cx="1489075" cy="2159635"/>
            <wp:effectExtent l="0" t="0" r="0" b="0"/>
            <wp:wrapSquare wrapText="bothSides"/>
            <wp:docPr id="3" name="Obraz 3" descr="Znalezione obrazy dla zapytania cascia 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ascia ri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4BE0">
        <w:rPr>
          <w:b/>
          <w:bCs/>
          <w:color w:val="006600"/>
        </w:rPr>
        <w:t>3 dzień</w:t>
      </w:r>
      <w:r w:rsidR="000E2009">
        <w:rPr>
          <w:b/>
          <w:bCs/>
          <w:color w:val="006600"/>
        </w:rPr>
        <w:t xml:space="preserve"> – 24.04.2018 /wtorek/</w:t>
      </w:r>
      <w:r w:rsidRPr="00BB4BE0">
        <w:rPr>
          <w:b/>
          <w:bCs/>
          <w:color w:val="006600"/>
        </w:rPr>
        <w:t xml:space="preserve"> </w:t>
      </w:r>
      <w:r w:rsidRPr="00160445">
        <w:t xml:space="preserve">Śniadanie. </w:t>
      </w:r>
      <w:r w:rsidR="00627AA2" w:rsidRPr="00160445">
        <w:t>P</w:t>
      </w:r>
      <w:r w:rsidRPr="00160445">
        <w:t xml:space="preserve">rzejazd na wizytę w </w:t>
      </w:r>
      <w:r w:rsidRPr="00160445">
        <w:rPr>
          <w:b/>
        </w:rPr>
        <w:t>Asyżu</w:t>
      </w:r>
      <w:r w:rsidRPr="00160445">
        <w:t xml:space="preserve"> - mieście św. Franciszka. Wizyta </w:t>
      </w:r>
      <w:r w:rsidR="00160445">
        <w:br/>
      </w:r>
      <w:r w:rsidRPr="00160445">
        <w:t xml:space="preserve">w Bazylice św. Franciszka. W bazylice nawiedzimy grób św. Franciszka oraz będziemy podziwiali m.in. cykl 28 fresków mistrza Giotto. Następnie udamy się na spacer przez centrum miasta, na koniec którego zwiedzimy Kościół św. Klary. </w:t>
      </w:r>
      <w:r w:rsidR="00F35BC1" w:rsidRPr="00160445">
        <w:t xml:space="preserve">Przejazd do </w:t>
      </w:r>
      <w:r w:rsidR="00160445" w:rsidRPr="00160445">
        <w:t>miejsc</w:t>
      </w:r>
      <w:r w:rsidR="00F35BC1" w:rsidRPr="00160445">
        <w:t>owo</w:t>
      </w:r>
      <w:r w:rsidR="00160445" w:rsidRPr="00160445">
        <w:t>ś</w:t>
      </w:r>
      <w:r w:rsidR="00F35BC1" w:rsidRPr="00160445">
        <w:t xml:space="preserve">ci </w:t>
      </w:r>
      <w:r w:rsidR="00F35BC1" w:rsidRPr="00160445">
        <w:rPr>
          <w:b/>
        </w:rPr>
        <w:t>Cascia</w:t>
      </w:r>
      <w:r w:rsidR="00F35BC1" w:rsidRPr="00160445">
        <w:t>. Zwiedzanie miasteczka i sanktuarium związanego z postacią św. Rity, patronki spraw beznadziejnych. Następnie do miejsca urodzenia św. Rity</w:t>
      </w:r>
      <w:r w:rsidR="00160445" w:rsidRPr="00160445">
        <w:t xml:space="preserve"> </w:t>
      </w:r>
      <w:r w:rsidR="00F35BC1" w:rsidRPr="00160445">
        <w:t xml:space="preserve">- </w:t>
      </w:r>
      <w:r w:rsidR="00160445" w:rsidRPr="00160445">
        <w:rPr>
          <w:b/>
        </w:rPr>
        <w:t>Roccaporena</w:t>
      </w:r>
      <w:r w:rsidR="00F35BC1" w:rsidRPr="00160445">
        <w:t xml:space="preserve">. </w:t>
      </w:r>
      <w:r w:rsidRPr="00160445">
        <w:t>Przejazd do hotelu w okolicy Rzymu, obiadokolacja, nocleg.</w:t>
      </w:r>
      <w:r w:rsidRPr="00BB4BE0">
        <w:t xml:space="preserve">  </w:t>
      </w:r>
    </w:p>
    <w:p w:rsidR="00BB4BE0" w:rsidRPr="00BB4BE0" w:rsidRDefault="00BB4BE0" w:rsidP="00BB4BE0">
      <w:pPr>
        <w:jc w:val="both"/>
      </w:pPr>
    </w:p>
    <w:p w:rsidR="00BB4BE0" w:rsidRPr="00160445" w:rsidRDefault="00BB4BE0" w:rsidP="00BB4BE0">
      <w:pPr>
        <w:jc w:val="both"/>
      </w:pPr>
      <w:r w:rsidRPr="00160445">
        <w:rPr>
          <w:b/>
          <w:bCs/>
          <w:color w:val="006600"/>
        </w:rPr>
        <w:t>4 dzień</w:t>
      </w:r>
      <w:r w:rsidR="000E2009" w:rsidRPr="00160445">
        <w:rPr>
          <w:b/>
          <w:bCs/>
          <w:color w:val="006600"/>
        </w:rPr>
        <w:t>- 25.04.2018 /środa/</w:t>
      </w:r>
      <w:r w:rsidRPr="00160445">
        <w:rPr>
          <w:b/>
          <w:bCs/>
        </w:rPr>
        <w:t xml:space="preserve"> </w:t>
      </w:r>
      <w:r w:rsidRPr="00160445">
        <w:t xml:space="preserve">Śniadanie. </w:t>
      </w:r>
      <w:r w:rsidR="00160445" w:rsidRPr="00160445">
        <w:t xml:space="preserve">Przejazd do Stolicy Apostolskiej na </w:t>
      </w:r>
      <w:r w:rsidR="00160445" w:rsidRPr="00160445">
        <w:rPr>
          <w:b/>
        </w:rPr>
        <w:t>Audiencję Generalną,</w:t>
      </w:r>
      <w:r w:rsidR="00160445" w:rsidRPr="00160445">
        <w:t xml:space="preserve"> będącą spotkaniem głowy kościoła rzymskokatolickiego </w:t>
      </w:r>
      <w:r w:rsidR="00160445" w:rsidRPr="00160445">
        <w:br/>
        <w:t xml:space="preserve">z wiernymi, w formie katechezy. Audiencja Generalna odbywa się tylko w czasie obecności Papieża na Watykanie. Następnie w programie Bazylika Św. Piotra </w:t>
      </w:r>
      <w:r w:rsidR="00160445" w:rsidRPr="00160445">
        <w:br/>
        <w:t>- baldachim z brązu wykonany przez G.L. Berniniego, słynna Pieta Michała Anioła - "najpiękniejszą rzeźbę przeszłości, teraźniejszości i przyszłości”, grób świętego Jana Pawła II, Katakumby, wejście na kopułę bazyliki.</w:t>
      </w:r>
      <w:r w:rsidRPr="00160445">
        <w:t xml:space="preserve"> Po zakończeniu pobytu w "Stolicy Piotrowej" udamy się do najsłynniejszej fontanny świata - Fontanny Di Trevi i dalej na Plac i Schody Hiszpańskie. Powrót do hotelu, obiadokolacja, nocleg</w:t>
      </w:r>
      <w:r w:rsidR="00F150FE" w:rsidRPr="00160445">
        <w:t>.</w:t>
      </w:r>
    </w:p>
    <w:p w:rsidR="00BB4BE0" w:rsidRPr="00BB4BE0" w:rsidRDefault="00BB4BE0" w:rsidP="00BB4BE0">
      <w:pPr>
        <w:jc w:val="both"/>
      </w:pPr>
    </w:p>
    <w:p w:rsidR="00BB4BE0" w:rsidRPr="00BB4BE0" w:rsidRDefault="00BB4BE0" w:rsidP="00BB4BE0">
      <w:pPr>
        <w:jc w:val="both"/>
      </w:pPr>
      <w:r w:rsidRPr="00BB4BE0">
        <w:rPr>
          <w:b/>
          <w:bCs/>
          <w:noProof/>
          <w:color w:val="0066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1839595" cy="1377950"/>
            <wp:effectExtent l="0" t="0" r="8255" b="0"/>
            <wp:wrapTight wrapText="bothSides">
              <wp:wrapPolygon edited="0">
                <wp:start x="0" y="0"/>
                <wp:lineTo x="0" y="21202"/>
                <wp:lineTo x="21473" y="21202"/>
                <wp:lineTo x="2147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4BE0">
        <w:rPr>
          <w:b/>
          <w:bCs/>
          <w:color w:val="006600"/>
        </w:rPr>
        <w:t>5 dzień</w:t>
      </w:r>
      <w:r w:rsidR="000E2009">
        <w:rPr>
          <w:b/>
          <w:bCs/>
          <w:color w:val="006600"/>
        </w:rPr>
        <w:t xml:space="preserve"> – 26.04.2018 /czwartek/</w:t>
      </w:r>
      <w:r w:rsidRPr="00BB4BE0">
        <w:rPr>
          <w:b/>
          <w:bCs/>
          <w:color w:val="006600"/>
        </w:rPr>
        <w:t xml:space="preserve"> </w:t>
      </w:r>
      <w:r w:rsidRPr="00BB4BE0">
        <w:t xml:space="preserve">Śniadanie. Dalsze zwiedzanie </w:t>
      </w:r>
      <w:r w:rsidRPr="00BB4BE0">
        <w:rPr>
          <w:b/>
        </w:rPr>
        <w:t>Rzymu</w:t>
      </w:r>
      <w:r w:rsidRPr="00BB4BE0">
        <w:t xml:space="preserve">. Na trasie naszego spaceru: Zamek Św. Anioła, Piazza Navona z fontanną "Czterech Rzek" Berniniego. Panteon - perełka architektoniczna wybudowana w I połowie II wieku n.e., jedyna antyczna pozostałość stojąca po dziś dzień w całości. Następnie Plac Wenecki, przy którym stoi pomnik </w:t>
      </w:r>
      <w:r w:rsidRPr="00BB4BE0">
        <w:lastRenderedPageBreak/>
        <w:t>przypominający o wielkim dziele zjednoczenia państwa włoskiego w latach 1860-1870 i przedstawiający pierwszego jego króla Wiktora Emanuela II. Kapitol - miejsce od czasów antycznych uważane za serce duchowe, polityczne i kulturalne Rzymu. Z Kapitolu zejdziemy do Forum Romanum aby przejść słynną Via Sacra - Świętą Drogą, którą w czasach antycznych kroczyli w swoich pochodach triumfalnych wodzowie powracający ze zwycięskich bitew. Następnie wejdziemy na Wzgórze Palatyńskie, miejsce w którym narodziło się antyczne Imperium Rzymskie. Następnie przejdziemy pod najsłynniejszy amfiteatr świata - Koloseum. Przejazd do hotelu w okolicy Perugii, obiadokolacja, nocleg</w:t>
      </w:r>
      <w:r w:rsidR="00F150FE">
        <w:t>.</w:t>
      </w:r>
    </w:p>
    <w:p w:rsidR="00BB4BE0" w:rsidRPr="00BB4BE0" w:rsidRDefault="00BB4BE0" w:rsidP="00BB4BE0">
      <w:pPr>
        <w:jc w:val="both"/>
      </w:pPr>
    </w:p>
    <w:p w:rsidR="00BB4BE0" w:rsidRPr="00BB4BE0" w:rsidRDefault="00BB4BE0" w:rsidP="00BB4BE0">
      <w:pPr>
        <w:jc w:val="both"/>
      </w:pPr>
      <w:r w:rsidRPr="00BB4BE0">
        <w:rPr>
          <w:b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211455</wp:posOffset>
            </wp:positionV>
            <wp:extent cx="12477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35" y="21016"/>
                <wp:lineTo x="2143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4BE0">
        <w:rPr>
          <w:b/>
          <w:color w:val="006600"/>
        </w:rPr>
        <w:t>6 dzień</w:t>
      </w:r>
      <w:r w:rsidR="000E2009">
        <w:rPr>
          <w:b/>
          <w:color w:val="006600"/>
        </w:rPr>
        <w:t xml:space="preserve"> – 27.04.2018 /piątek/</w:t>
      </w:r>
      <w:r w:rsidRPr="00BB4BE0">
        <w:rPr>
          <w:b/>
          <w:color w:val="006600"/>
        </w:rPr>
        <w:t xml:space="preserve"> </w:t>
      </w:r>
      <w:r w:rsidRPr="00BB4BE0">
        <w:t xml:space="preserve">Śniadanie. Przejazd do </w:t>
      </w:r>
      <w:r w:rsidRPr="00BB4BE0">
        <w:rPr>
          <w:b/>
        </w:rPr>
        <w:t>Mirabilandii</w:t>
      </w:r>
      <w:r w:rsidRPr="00BB4BE0">
        <w:t xml:space="preserve">, największego nad Adriatykiem wesołego miasteczka. Tonący w zieleni park rozrywki o powierzchni </w:t>
      </w:r>
      <w:smartTag w:uri="urn:schemas-microsoft-com:office:smarttags" w:element="metricconverter">
        <w:smartTagPr>
          <w:attr w:name="ProductID" w:val="850.000 mﾲ"/>
        </w:smartTagPr>
        <w:r w:rsidRPr="00BB4BE0">
          <w:t>850.000 m²</w:t>
        </w:r>
      </w:smartTag>
      <w:r w:rsidRPr="00BB4BE0">
        <w:t xml:space="preserve"> podzielony jest na 7 obszarów tematycznych (Bimboboli - atrakcje dla dzieci, Adventureland - atrakcje przygodowe, La citta di Sian Ka’an - atrakcje w Krainie Majów, La vecchia Europa - tradycyjne atrakcje z wesołych miasteczek, Motorworld - wszelkiego rodzaju pojazdy wodne, drogowe i szynowe, Dolcevita Studios). Całość oferuje 43 atrakcje, a oprócz tego 12 spektakli. Mirabilandia jest parkiem dla całej rodziny, dostarcza wspaniałych wrażeń i sprawia, że chce się tu powrócić... Ostatnie 30 minut pobytu w parku (latem nawet do 23.00) to zapierający dech pokaz sztucznych ogni i kolorowa parada bajkowych bohaterów. Po pokazie nocny przejazd do Polski</w:t>
      </w:r>
      <w:r w:rsidR="00F150FE">
        <w:t>.</w:t>
      </w:r>
    </w:p>
    <w:p w:rsidR="00BB4BE0" w:rsidRPr="00BB4BE0" w:rsidRDefault="00BB4BE0" w:rsidP="00BB4BE0">
      <w:pPr>
        <w:jc w:val="both"/>
        <w:rPr>
          <w:b/>
        </w:rPr>
      </w:pPr>
    </w:p>
    <w:p w:rsidR="00BB4BE0" w:rsidRPr="00BB4BE0" w:rsidRDefault="00BB4BE0" w:rsidP="00BB4BE0">
      <w:pPr>
        <w:jc w:val="both"/>
      </w:pPr>
      <w:r w:rsidRPr="00BB4BE0">
        <w:rPr>
          <w:b/>
          <w:color w:val="006600"/>
        </w:rPr>
        <w:t>7 dzień</w:t>
      </w:r>
      <w:r w:rsidR="000E2009">
        <w:rPr>
          <w:b/>
          <w:color w:val="006600"/>
        </w:rPr>
        <w:t xml:space="preserve"> – 28.04.2018 /sobota/</w:t>
      </w:r>
      <w:r w:rsidRPr="00BB4BE0">
        <w:rPr>
          <w:b/>
          <w:color w:val="006600"/>
        </w:rPr>
        <w:t xml:space="preserve"> </w:t>
      </w:r>
      <w:r w:rsidRPr="00BB4BE0">
        <w:t xml:space="preserve">Powrót do Polski w godzinach wieczornych. Godzina powrotu jest </w:t>
      </w:r>
      <w:r w:rsidR="000E2009">
        <w:t xml:space="preserve">uzależniona od długości pobytu </w:t>
      </w:r>
      <w:r w:rsidRPr="00BB4BE0">
        <w:t>w Mirabilandii. Przejazd zajmie ok. 20 godzin</w:t>
      </w:r>
      <w:r w:rsidR="00F150FE">
        <w:t>.</w:t>
      </w:r>
    </w:p>
    <w:p w:rsidR="00BD6B13" w:rsidRPr="00BB4BE0" w:rsidRDefault="00BD6B13" w:rsidP="00BD6B13"/>
    <w:p w:rsidR="00BD6B13" w:rsidRPr="00BB4BE0" w:rsidRDefault="00BD6B13" w:rsidP="00BD6B13">
      <w:pPr>
        <w:jc w:val="both"/>
        <w:rPr>
          <w:b/>
          <w:color w:val="0000FF"/>
        </w:rPr>
      </w:pPr>
      <w:r w:rsidRPr="00BB4BE0">
        <w:rPr>
          <w:b/>
          <w:color w:val="0000FF"/>
        </w:rPr>
        <w:t>Szczegółowy program ustala pilot. Pilot nie oprowadza po wnętrzach zwiedzanych obiektów.</w:t>
      </w:r>
    </w:p>
    <w:p w:rsidR="00BD6B13" w:rsidRPr="00BB4BE0" w:rsidRDefault="00BD6B13" w:rsidP="00BD6B13"/>
    <w:p w:rsidR="00BD6B13" w:rsidRPr="00BB4BE0" w:rsidRDefault="00BD6B13" w:rsidP="00BD6B13">
      <w:pPr>
        <w:rPr>
          <w:b/>
          <w:color w:val="FF0000"/>
          <w:u w:val="single"/>
        </w:rPr>
      </w:pPr>
      <w:r w:rsidRPr="00BB4BE0">
        <w:rPr>
          <w:b/>
          <w:color w:val="FF0000"/>
          <w:u w:val="single"/>
        </w:rPr>
        <w:t xml:space="preserve">Cena brutto od osoby: </w:t>
      </w:r>
      <w:r w:rsidR="000F140B" w:rsidRPr="00BB4BE0">
        <w:rPr>
          <w:b/>
          <w:color w:val="FF0000"/>
          <w:u w:val="single"/>
        </w:rPr>
        <w:t>1.20</w:t>
      </w:r>
      <w:r w:rsidRPr="00BB4BE0">
        <w:rPr>
          <w:b/>
          <w:color w:val="FF0000"/>
          <w:u w:val="single"/>
        </w:rPr>
        <w:t xml:space="preserve">0 zł przy grupie 40 </w:t>
      </w:r>
      <w:r w:rsidR="0060301B" w:rsidRPr="00BB4BE0">
        <w:rPr>
          <w:b/>
          <w:color w:val="FF0000"/>
          <w:u w:val="single"/>
        </w:rPr>
        <w:t>uczniów + 4</w:t>
      </w:r>
      <w:r w:rsidRPr="00BB4BE0">
        <w:rPr>
          <w:b/>
          <w:color w:val="FF0000"/>
          <w:u w:val="single"/>
        </w:rPr>
        <w:t xml:space="preserve"> opiekunów bezpłatnie</w:t>
      </w:r>
    </w:p>
    <w:p w:rsidR="00BD6B13" w:rsidRPr="00BB4BE0" w:rsidRDefault="00BD6B13" w:rsidP="00BD6B13">
      <w:pPr>
        <w:rPr>
          <w:b/>
          <w:color w:val="FF0000"/>
          <w:u w:val="single"/>
        </w:rPr>
      </w:pPr>
      <w:r w:rsidRPr="00BB4BE0">
        <w:rPr>
          <w:b/>
          <w:color w:val="006600"/>
          <w:u w:val="single"/>
        </w:rPr>
        <w:br/>
        <w:t>Świadczenia zawarte w cenie:</w:t>
      </w:r>
    </w:p>
    <w:p w:rsidR="00BD6B13" w:rsidRPr="00BB4BE0" w:rsidRDefault="00BD6B13" w:rsidP="00BD6B13">
      <w:pPr>
        <w:jc w:val="both"/>
        <w:rPr>
          <w:b/>
          <w:color w:val="006600"/>
          <w:u w:val="single"/>
        </w:rPr>
      </w:pPr>
    </w:p>
    <w:p w:rsidR="00BD6B13" w:rsidRPr="00BB4BE0" w:rsidRDefault="00BD6B13" w:rsidP="00BD6B13">
      <w:r w:rsidRPr="00BB4BE0">
        <w:rPr>
          <w:b/>
          <w:bCs/>
          <w:color w:val="3030A0"/>
        </w:rPr>
        <w:t>Zakwaterowanie:</w:t>
      </w:r>
      <w:r w:rsidR="000F140B" w:rsidRPr="00BB4BE0">
        <w:t xml:space="preserve"> 4 noclegi</w:t>
      </w:r>
      <w:r w:rsidRPr="00BB4BE0">
        <w:t xml:space="preserve"> w hotelach 2-3*, pokoje 2, 3 os. z łazienkami        </w:t>
      </w:r>
    </w:p>
    <w:p w:rsidR="00BD6B13" w:rsidRPr="00BB4BE0" w:rsidRDefault="00BD6B13" w:rsidP="00BD6B13">
      <w:r w:rsidRPr="00BB4BE0">
        <w:rPr>
          <w:b/>
          <w:bCs/>
          <w:color w:val="3030A0"/>
        </w:rPr>
        <w:t>Wyżywienie:</w:t>
      </w:r>
      <w:r w:rsidR="000F140B" w:rsidRPr="00BB4BE0">
        <w:t xml:space="preserve"> 4 śniadania i 4 obiadokolacje</w:t>
      </w:r>
    </w:p>
    <w:p w:rsidR="00BD6B13" w:rsidRPr="00BB4BE0" w:rsidRDefault="00BD6B13" w:rsidP="00BD6B13">
      <w:r w:rsidRPr="00BB4BE0">
        <w:rPr>
          <w:b/>
          <w:bCs/>
          <w:color w:val="3030A0"/>
        </w:rPr>
        <w:t>Transport:</w:t>
      </w:r>
      <w:r w:rsidRPr="00BB4BE0">
        <w:t xml:space="preserve"> komfortowy autokar z klimatyzacją, toaletą, video i barkiem. </w:t>
      </w:r>
    </w:p>
    <w:p w:rsidR="00BD6B13" w:rsidRPr="00BB4BE0" w:rsidRDefault="00BD6B13" w:rsidP="00BD6B13">
      <w:r w:rsidRPr="00BB4BE0">
        <w:rPr>
          <w:b/>
          <w:bCs/>
          <w:color w:val="3030A0"/>
        </w:rPr>
        <w:t>Ubezpieczenie: NNW, KL, bagaż</w:t>
      </w:r>
      <w:r w:rsidRPr="00BB4BE0">
        <w:t xml:space="preserve"> w firmie Signal Iduna S.A. </w:t>
      </w:r>
      <w:r w:rsidRPr="00BB4BE0">
        <w:tab/>
      </w:r>
      <w:r w:rsidRPr="00BB4BE0">
        <w:tab/>
      </w:r>
    </w:p>
    <w:p w:rsidR="00BD6B13" w:rsidRPr="00BB4BE0" w:rsidRDefault="00BD6B13" w:rsidP="00BD6B13">
      <w:pPr>
        <w:rPr>
          <w:b/>
          <w:color w:val="000080"/>
        </w:rPr>
      </w:pPr>
      <w:r w:rsidRPr="00BB4BE0">
        <w:rPr>
          <w:b/>
          <w:color w:val="000080"/>
        </w:rPr>
        <w:t xml:space="preserve">Opieka pilota. </w:t>
      </w:r>
    </w:p>
    <w:p w:rsidR="00BD6B13" w:rsidRPr="00BB4BE0" w:rsidRDefault="00BD6B13" w:rsidP="00BD6B13">
      <w:r w:rsidRPr="00BB4BE0">
        <w:rPr>
          <w:b/>
          <w:color w:val="000080"/>
        </w:rPr>
        <w:t>Podatek VATmarża</w:t>
      </w:r>
      <w:r w:rsidR="0060301B" w:rsidRPr="00BB4BE0">
        <w:rPr>
          <w:b/>
          <w:color w:val="000080"/>
        </w:rPr>
        <w:t xml:space="preserve">. Opłata na Turystyczny Fundusz Gwarancyjny TFG. </w:t>
      </w:r>
    </w:p>
    <w:p w:rsidR="00BD6B13" w:rsidRPr="00BB4BE0" w:rsidRDefault="00BD6B13" w:rsidP="00BD6B13">
      <w:pPr>
        <w:jc w:val="both"/>
      </w:pPr>
      <w:r w:rsidRPr="00BB4BE0">
        <w:rPr>
          <w:b/>
          <w:bCs/>
          <w:color w:val="3030A0"/>
        </w:rPr>
        <w:t xml:space="preserve"> </w:t>
      </w:r>
      <w:r w:rsidRPr="00BB4BE0">
        <w:br/>
      </w:r>
      <w:r w:rsidRPr="00BB4BE0">
        <w:rPr>
          <w:b/>
          <w:bCs/>
          <w:color w:val="3030A0"/>
        </w:rPr>
        <w:t>Cena nie obejmuje:</w:t>
      </w:r>
      <w:r w:rsidRPr="00BB4BE0">
        <w:t xml:space="preserve"> kosztów biletów wstępu do zwiedzanych obiektów, rejsu łodzią w Wenecji, </w:t>
      </w:r>
      <w:r w:rsidR="00E03687">
        <w:t xml:space="preserve">wstępu </w:t>
      </w:r>
      <w:r w:rsidR="00833224">
        <w:br/>
      </w:r>
      <w:r w:rsidR="00E03687">
        <w:t xml:space="preserve">do Mirabilandii, </w:t>
      </w:r>
      <w:r w:rsidRPr="00BB4BE0">
        <w:t>opłat za miejscowych przewodników, wypożyczenie słuchawek oraz na komunikację miej</w:t>
      </w:r>
      <w:r w:rsidR="000F140B" w:rsidRPr="00BB4BE0">
        <w:t>ską orientacyjny koszt: ok. 8</w:t>
      </w:r>
      <w:r w:rsidRPr="00BB4BE0">
        <w:t xml:space="preserve">0 EUR.  </w:t>
      </w:r>
    </w:p>
    <w:p w:rsidR="00BD6B13" w:rsidRPr="00BB4BE0" w:rsidRDefault="00BD6B13" w:rsidP="00BD6B13">
      <w:pPr>
        <w:jc w:val="both"/>
      </w:pPr>
    </w:p>
    <w:p w:rsidR="000F140B" w:rsidRPr="00833224" w:rsidRDefault="00BD6B13" w:rsidP="00E03687">
      <w:pPr>
        <w:jc w:val="both"/>
      </w:pPr>
      <w:r w:rsidRPr="00833224">
        <w:rPr>
          <w:b/>
          <w:bCs/>
          <w:color w:val="3030A0"/>
        </w:rPr>
        <w:t>Informacje praktyczne:</w:t>
      </w:r>
      <w:r w:rsidRPr="00833224">
        <w:t xml:space="preserve"> w zwiedzanych obiektach sakralnych obowiązuje odpowiedni ubiór (długie spodnie </w:t>
      </w:r>
      <w:r w:rsidRPr="00833224">
        <w:br/>
        <w:t xml:space="preserve">i spódnice oraz zakryte ramiona). W trakcie podróży przerwy na posiłki koszt ok. 10 EUR. Cena posiłku </w:t>
      </w:r>
      <w:r w:rsidR="00833224" w:rsidRPr="00833224">
        <w:br/>
      </w:r>
      <w:r w:rsidRPr="00833224">
        <w:t>w trakcie zwiedzania we Włoszech ok. 12 EUR. Napoje do kolacji płatne dod</w:t>
      </w:r>
      <w:r w:rsidR="002138CA" w:rsidRPr="00833224">
        <w:t xml:space="preserve">atkowo: ok. 2-3 EUR na os. </w:t>
      </w:r>
      <w:r w:rsidR="00833224" w:rsidRPr="00833224">
        <w:t>Opłata klimatyczna płatna w hotelach na miejscu (kw</w:t>
      </w:r>
      <w:r w:rsidR="00833224">
        <w:t xml:space="preserve">ota według cennika hotelowego). </w:t>
      </w:r>
      <w:r w:rsidR="002138CA" w:rsidRPr="00833224">
        <w:rPr>
          <w:iCs/>
        </w:rPr>
        <w:t xml:space="preserve">Biuro zastrzega sobie prawo zmiany ceny wyjazdu w przypadku znacznych wahań kursu EUR (kalkulacja została przygotowana </w:t>
      </w:r>
      <w:r w:rsidR="00833224">
        <w:rPr>
          <w:iCs/>
        </w:rPr>
        <w:br/>
      </w:r>
      <w:r w:rsidR="002138CA" w:rsidRPr="00833224">
        <w:rPr>
          <w:iCs/>
        </w:rPr>
        <w:t xml:space="preserve">w oparciu o kurs dewiz z </w:t>
      </w:r>
      <w:r w:rsidR="00833224" w:rsidRPr="00833224">
        <w:rPr>
          <w:iCs/>
        </w:rPr>
        <w:t xml:space="preserve">września </w:t>
      </w:r>
      <w:r w:rsidR="002138CA" w:rsidRPr="00833224">
        <w:rPr>
          <w:iCs/>
        </w:rPr>
        <w:t>2017r.)</w:t>
      </w:r>
    </w:p>
    <w:p w:rsidR="00F150FE" w:rsidRPr="0060301B" w:rsidRDefault="00F150FE"/>
    <w:sectPr w:rsidR="00F150FE" w:rsidRPr="0060301B" w:rsidSect="00603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F7433"/>
    <w:multiLevelType w:val="hybridMultilevel"/>
    <w:tmpl w:val="C99A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6614BA"/>
    <w:multiLevelType w:val="hybridMultilevel"/>
    <w:tmpl w:val="C99A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B046EA"/>
    <w:multiLevelType w:val="hybridMultilevel"/>
    <w:tmpl w:val="C99A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13"/>
    <w:rsid w:val="000E2009"/>
    <w:rsid w:val="000F140B"/>
    <w:rsid w:val="00160445"/>
    <w:rsid w:val="002138CA"/>
    <w:rsid w:val="002A0F46"/>
    <w:rsid w:val="003943C1"/>
    <w:rsid w:val="00394CE6"/>
    <w:rsid w:val="00422453"/>
    <w:rsid w:val="0060301B"/>
    <w:rsid w:val="00627AA2"/>
    <w:rsid w:val="00666802"/>
    <w:rsid w:val="006776BB"/>
    <w:rsid w:val="007D6E56"/>
    <w:rsid w:val="00833224"/>
    <w:rsid w:val="00844C1D"/>
    <w:rsid w:val="00846FE0"/>
    <w:rsid w:val="008A0AF0"/>
    <w:rsid w:val="008B6425"/>
    <w:rsid w:val="00A611D7"/>
    <w:rsid w:val="00A93C00"/>
    <w:rsid w:val="00BB4BE0"/>
    <w:rsid w:val="00BD6B13"/>
    <w:rsid w:val="00C637BD"/>
    <w:rsid w:val="00DF0E40"/>
    <w:rsid w:val="00E03687"/>
    <w:rsid w:val="00F150FE"/>
    <w:rsid w:val="00F35BC1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1FE197-8798-43D0-9DD6-4D976AD6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6B1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D6B1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BD6B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30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lmatur.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Poterala</dc:creator>
  <cp:lastModifiedBy>Aneta i Piotr</cp:lastModifiedBy>
  <cp:revision>2</cp:revision>
  <cp:lastPrinted>2017-09-26T13:59:00Z</cp:lastPrinted>
  <dcterms:created xsi:type="dcterms:W3CDTF">2017-09-30T12:30:00Z</dcterms:created>
  <dcterms:modified xsi:type="dcterms:W3CDTF">2017-09-30T12:30:00Z</dcterms:modified>
</cp:coreProperties>
</file>